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  <w:lang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  <w:lang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/>
        </w:rPr>
      </w:pPr>
    </w:p>
    <w:p w:rsidR="00E81870" w:rsidRPr="00F33809" w:rsidRDefault="00E81870" w:rsidP="00E81870">
      <w:pPr>
        <w:pStyle w:val="Default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r w:rsidR="006354DB">
        <w:rPr>
          <w:rFonts w:ascii="Tahoma" w:hAnsi="Tahoma" w:cs="Tahoma"/>
          <w:b/>
          <w:color w:val="auto"/>
          <w:sz w:val="22"/>
          <w:szCs w:val="22"/>
          <w:lang/>
        </w:rPr>
        <w:t>Колонијална роба – кондиторски производи – по партијама (партија 2)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6354DB">
        <w:rPr>
          <w:rFonts w:ascii="Tahoma" w:hAnsi="Tahoma" w:cs="Tahoma"/>
          <w:b/>
          <w:color w:val="auto"/>
          <w:sz w:val="22"/>
          <w:szCs w:val="22"/>
        </w:rPr>
        <w:t>21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/16</w:t>
      </w:r>
    </w:p>
    <w:p w:rsidR="00E81870" w:rsidRPr="006354DB" w:rsidRDefault="00E81870" w:rsidP="00E81870">
      <w:pPr>
        <w:pStyle w:val="Default"/>
        <w:rPr>
          <w:rFonts w:ascii="Tahoma" w:hAnsi="Tahoma" w:cs="Tahoma"/>
          <w:sz w:val="22"/>
          <w:szCs w:val="22"/>
          <w:lang/>
        </w:rPr>
      </w:pP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 </w:t>
      </w:r>
      <w:r w:rsidR="006354DB" w:rsidRPr="006354DB">
        <w:rPr>
          <w:rFonts w:ascii="Tahoma" w:hAnsi="Tahoma" w:cs="Tahoma"/>
          <w:sz w:val="22"/>
          <w:szCs w:val="22"/>
        </w:rPr>
        <w:t xml:space="preserve">ОРН: 15811400-0,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чајно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пециво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 xml:space="preserve">, 15842100 –3,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чоколада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 xml:space="preserve">; 15894400 – 5,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грицкалице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 xml:space="preserve">; 15842200-4,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чоколадни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6354DB" w:rsidRPr="006354DB">
        <w:rPr>
          <w:rFonts w:ascii="Tahoma" w:hAnsi="Tahoma" w:cs="Tahoma"/>
          <w:sz w:val="22"/>
          <w:szCs w:val="22"/>
        </w:rPr>
        <w:t>производи</w:t>
      </w:r>
      <w:proofErr w:type="spellEnd"/>
      <w:r w:rsidR="006354DB" w:rsidRPr="006354DB">
        <w:rPr>
          <w:rFonts w:ascii="Tahoma" w:hAnsi="Tahoma" w:cs="Tahoma"/>
          <w:sz w:val="22"/>
          <w:szCs w:val="22"/>
          <w:lang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r w:rsidRPr="00F33809">
        <w:rPr>
          <w:rFonts w:ascii="Tahoma" w:hAnsi="Tahoma" w:cs="Tahoma"/>
          <w:sz w:val="22"/>
          <w:szCs w:val="22"/>
          <w:lang/>
        </w:rPr>
        <w:fldChar w:fldCharType="begin"/>
      </w:r>
      <w:r w:rsidRPr="00F33809">
        <w:rPr>
          <w:rFonts w:ascii="Tahoma" w:hAnsi="Tahoma" w:cs="Tahoma"/>
          <w:sz w:val="22"/>
          <w:szCs w:val="22"/>
          <w:lang/>
        </w:rPr>
        <w:instrText xml:space="preserve"> HYPERLINK "http://www.gsp.rs" </w:instrText>
      </w:r>
      <w:r w:rsidRPr="00F33809">
        <w:rPr>
          <w:rFonts w:ascii="Tahoma" w:hAnsi="Tahoma" w:cs="Tahoma"/>
          <w:sz w:val="22"/>
          <w:szCs w:val="22"/>
          <w:lang/>
        </w:rPr>
        <w:fldChar w:fldCharType="separate"/>
      </w:r>
      <w:r w:rsidRPr="00F33809">
        <w:rPr>
          <w:rStyle w:val="Hyperlink"/>
          <w:rFonts w:ascii="Tahoma" w:hAnsi="Tahoma" w:cs="Tahoma"/>
          <w:sz w:val="22"/>
          <w:szCs w:val="22"/>
          <w:lang w:val="sr-Cyrl-CS"/>
        </w:rPr>
        <w:t>http://www.gsp.rs</w:t>
      </w:r>
      <w:r w:rsidRPr="00F33809">
        <w:rPr>
          <w:rFonts w:ascii="Tahoma" w:hAnsi="Tahoma" w:cs="Tahoma"/>
          <w:sz w:val="22"/>
          <w:szCs w:val="22"/>
          <w:lang/>
        </w:rPr>
        <w:fldChar w:fldCharType="end"/>
      </w:r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Pr="00F33809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6354DB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72.950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,0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sr-Cyrl-CS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  <w:lang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  <w:lang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6354DB">
        <w:rPr>
          <w:rFonts w:ascii="Tahoma" w:hAnsi="Tahoma" w:cs="Tahoma"/>
          <w:sz w:val="22"/>
          <w:szCs w:val="22"/>
          <w:lang w:val="en-US"/>
        </w:rPr>
        <w:t>30.12</w:t>
      </w:r>
      <w:r w:rsidRPr="00F33809">
        <w:rPr>
          <w:rFonts w:ascii="Tahoma" w:hAnsi="Tahoma" w:cs="Tahoma"/>
          <w:sz w:val="22"/>
          <w:szCs w:val="22"/>
          <w:lang w:val="sr-Cyrl-CS"/>
        </w:rPr>
        <w:t>.2016.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6354DB">
        <w:rPr>
          <w:rFonts w:ascii="Tahoma" w:hAnsi="Tahoma" w:cs="Tahoma"/>
          <w:b/>
          <w:sz w:val="22"/>
          <w:szCs w:val="22"/>
          <w:lang w:val="en-US"/>
        </w:rPr>
        <w:t>24.03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„</w:t>
      </w:r>
      <w:r w:rsidR="006354DB">
        <w:rPr>
          <w:rFonts w:ascii="Tahoma" w:hAnsi="Tahoma" w:cs="Tahoma"/>
          <w:b/>
          <w:sz w:val="22"/>
          <w:szCs w:val="22"/>
          <w:lang w:val="en-US"/>
        </w:rPr>
        <w:t>Bookmark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“ доо, 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Светозара</w:t>
      </w:r>
      <w:proofErr w:type="spellEnd"/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Марковића</w:t>
      </w:r>
      <w:proofErr w:type="spellEnd"/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бр</w:t>
      </w:r>
      <w:proofErr w:type="spellEnd"/>
      <w:r w:rsidR="006354DB">
        <w:rPr>
          <w:rFonts w:ascii="Tahoma" w:hAnsi="Tahoma" w:cs="Tahoma"/>
          <w:b/>
          <w:sz w:val="22"/>
          <w:szCs w:val="22"/>
          <w:lang w:val="en-US"/>
        </w:rPr>
        <w:t>. 79</w:t>
      </w:r>
      <w:r w:rsidR="006354DB">
        <w:rPr>
          <w:rFonts w:ascii="Tahoma" w:hAnsi="Tahoma" w:cs="Tahoma"/>
          <w:b/>
          <w:sz w:val="22"/>
          <w:szCs w:val="22"/>
          <w:lang/>
        </w:rPr>
        <w:t xml:space="preserve">, 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6354DB" w:rsidRPr="00F33809">
        <w:rPr>
          <w:rFonts w:ascii="Tahoma" w:hAnsi="Tahoma" w:cs="Tahoma"/>
          <w:b/>
          <w:sz w:val="22"/>
          <w:szCs w:val="22"/>
          <w:lang w:val="sr-Cyrl-CS"/>
        </w:rPr>
        <w:t>Београд,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  <w:lang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2A3A7A"/>
    <w:rsid w:val="0050237A"/>
    <w:rsid w:val="006354DB"/>
    <w:rsid w:val="00686715"/>
    <w:rsid w:val="00AB0F14"/>
    <w:rsid w:val="00B31130"/>
    <w:rsid w:val="00C46603"/>
    <w:rsid w:val="00D530F6"/>
    <w:rsid w:val="00E81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2</cp:revision>
  <dcterms:created xsi:type="dcterms:W3CDTF">2017-03-29T09:49:00Z</dcterms:created>
  <dcterms:modified xsi:type="dcterms:W3CDTF">2017-03-29T10:08:00Z</dcterms:modified>
</cp:coreProperties>
</file>